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5938520" cy="1798955"/>
            <wp:effectExtent l="0" t="0" r="5080" b="0"/>
            <wp:docPr id="850" name="image3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B66B48">
      <w:pPr>
        <w:pStyle w:val="2"/>
      </w:pPr>
      <w:r w:rsidRPr="00982738">
        <w:t>1</w:t>
      </w:r>
      <w:r w:rsidRPr="00982738">
        <w:t xml:space="preserve">　电源和电流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了解形成电流的条件，知道电源的作用和导体中的恒定电场。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理解电流的定义，知道电流的单位和方向，会用公式</w:t>
      </w:r>
      <w:r w:rsidR="00050A48" w:rsidRPr="00982738">
        <w:rPr>
          <w:rFonts w:ascii="Times New Roman" w:hAnsi="Times New Roman"/>
          <w:i/>
        </w:rPr>
        <w:t>I</w:t>
      </w:r>
      <w:r w:rsidR="00050A48" w:rsidRPr="00982738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="00050A48" w:rsidRPr="00982738">
        <w:rPr>
          <w:rFonts w:ascii="Times New Roman" w:eastAsia="新宋体" w:hAnsi="Times New Roman"/>
        </w:rPr>
        <w:t>分析问题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会推导电流的微观表达式，了解表达式中各物理量的意义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一、电源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</w:rPr>
        <w:t>1</w:t>
      </w:r>
      <w:r w:rsidR="00982738" w:rsidRPr="00982738">
        <w:rPr>
          <w:rFonts w:ascii="Times New Roman" w:hAnsi="Times New Roman"/>
        </w:rPr>
        <w:t>.</w:t>
      </w:r>
      <w:r w:rsidRPr="00982738">
        <w:rPr>
          <w:rFonts w:ascii="Times New Roman" w:eastAsia="新宋体" w:hAnsi="Times New Roman"/>
        </w:rPr>
        <w:t>如图所示，用导线</w:t>
      </w:r>
      <w:r w:rsidRPr="00982738">
        <w:rPr>
          <w:rFonts w:ascii="Times New Roman" w:hAnsi="Times New Roman"/>
        </w:rPr>
        <w:t>H</w:t>
      </w:r>
      <w:r w:rsidRPr="00982738">
        <w:rPr>
          <w:rFonts w:ascii="Times New Roman" w:eastAsia="新宋体" w:hAnsi="Times New Roman"/>
        </w:rPr>
        <w:t>连接两个分别带正、负电荷的导体</w:t>
      </w:r>
      <w:r w:rsidRPr="00982738">
        <w:rPr>
          <w:rFonts w:ascii="Times New Roman" w:hAnsi="Times New Roman"/>
        </w:rPr>
        <w:t>A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</w:rPr>
        <w:t>B</w:t>
      </w:r>
      <w:r w:rsidRPr="00982738">
        <w:rPr>
          <w:rFonts w:ascii="Times New Roman" w:eastAsia="新宋体" w:hAnsi="Times New Roman"/>
        </w:rPr>
        <w:t>，导线</w:t>
      </w:r>
      <w:r w:rsidRPr="00982738">
        <w:rPr>
          <w:rFonts w:ascii="Times New Roman" w:hAnsi="Times New Roman"/>
        </w:rPr>
        <w:t>H</w:t>
      </w:r>
      <w:r w:rsidRPr="00982738">
        <w:rPr>
          <w:rFonts w:ascii="Times New Roman" w:eastAsia="新宋体" w:hAnsi="Times New Roman"/>
        </w:rPr>
        <w:t>中的电荷将如何移动？导线中有无电流？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557145" cy="683260"/>
            <wp:effectExtent l="0" t="0" r="0" b="2540"/>
            <wp:docPr id="853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jc w:val="right"/>
        <w:rPr>
          <w:rFonts w:ascii="Times New Roman" w:hAnsi="Times New Roman"/>
          <w:u w:val="dotted"/>
        </w:rPr>
      </w:pPr>
      <w:r w:rsidRPr="00982738">
        <w:rPr>
          <w:rFonts w:ascii="Times New Roman" w:hAnsi="Times New Roman"/>
          <w:i/>
          <w:u w:val="dotted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jc w:val="right"/>
        <w:rPr>
          <w:rFonts w:ascii="Times New Roman" w:hAnsi="Times New Roman"/>
          <w:u w:val="dotted"/>
        </w:rPr>
      </w:pPr>
      <w:r w:rsidRPr="00982738">
        <w:rPr>
          <w:rFonts w:ascii="Times New Roman" w:hAnsi="Times New Roman"/>
          <w:i/>
          <w:u w:val="dotted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</w:rPr>
        <w:t>2</w:t>
      </w:r>
      <w:r w:rsidR="00982738" w:rsidRPr="00982738">
        <w:rPr>
          <w:rFonts w:ascii="Times New Roman" w:hAnsi="Times New Roman"/>
        </w:rPr>
        <w:t>.</w:t>
      </w:r>
      <w:r w:rsidRPr="00982738">
        <w:rPr>
          <w:rFonts w:ascii="Times New Roman" w:eastAsia="新宋体" w:hAnsi="Times New Roman"/>
        </w:rPr>
        <w:t>如图所示，在上述过程中，两导体的电荷量如何变化，</w:t>
      </w:r>
      <w:r w:rsidRPr="00982738">
        <w:rPr>
          <w:rFonts w:ascii="Times New Roman" w:hAnsi="Times New Roman"/>
        </w:rPr>
        <w:t>A</w:t>
      </w:r>
      <w:r w:rsidRPr="00982738">
        <w:rPr>
          <w:rFonts w:ascii="Times New Roman" w:eastAsia="新宋体" w:hAnsi="Times New Roman"/>
        </w:rPr>
        <w:t>、</w:t>
      </w:r>
      <w:r w:rsidRPr="00982738">
        <w:rPr>
          <w:rFonts w:ascii="Times New Roman" w:hAnsi="Times New Roman"/>
        </w:rPr>
        <w:t>B</w:t>
      </w:r>
      <w:r w:rsidRPr="00982738">
        <w:rPr>
          <w:rFonts w:ascii="Times New Roman" w:eastAsia="新宋体" w:hAnsi="Times New Roman"/>
        </w:rPr>
        <w:t>之间的电势差如何变化，自由电子会一直运动吗？能否形成持续的电流？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486660" cy="683260"/>
            <wp:effectExtent l="0" t="0" r="8890" b="2540"/>
            <wp:docPr id="854" name="image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B66B4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新宋体" w:hAnsi="Times New Roman"/>
        </w:rPr>
      </w:pPr>
      <w:r w:rsidRPr="00982738">
        <w:rPr>
          <w:rFonts w:ascii="Times New Roman" w:hAnsi="Times New Roman"/>
        </w:rPr>
        <w:t>3</w:t>
      </w:r>
      <w:r w:rsidR="00982738" w:rsidRPr="00982738">
        <w:rPr>
          <w:rFonts w:ascii="Times New Roman" w:hAnsi="Times New Roman"/>
        </w:rPr>
        <w:t>.</w:t>
      </w:r>
      <w:r w:rsidR="00B66B48" w:rsidRPr="00B66B48">
        <w:rPr>
          <w:rFonts w:ascii="Times New Roman" w:eastAsia="新宋体" w:hAnsi="Times New Roman"/>
        </w:rPr>
        <w:t xml:space="preserve"> </w:t>
      </w:r>
      <w:r w:rsidR="00B66B48" w:rsidRPr="00982738">
        <w:rPr>
          <w:rFonts w:ascii="Times New Roman" w:eastAsia="新宋体" w:hAnsi="Times New Roman"/>
        </w:rPr>
        <w:t>如图所示，如果想让导线中有持续的电流，我们需要一个怎样的装置？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899160"/>
            <wp:effectExtent l="0" t="0" r="5715" b="0"/>
            <wp:docPr id="855" name="image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lastRenderedPageBreak/>
        <w:drawing>
          <wp:inline distT="0" distB="0" distL="0" distR="0">
            <wp:extent cx="828675" cy="180975"/>
            <wp:effectExtent l="0" t="0" r="9525" b="9525"/>
            <wp:docPr id="856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电源的定义：在电源内部把电子从电源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搬运到电源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的装置就是电源。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电源的作用：使导体两端始终存在一定的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，使电路中有持续的电流。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二、恒定电流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</w:rPr>
        <w:t>1</w:t>
      </w:r>
      <w:r w:rsidR="00982738" w:rsidRPr="00982738">
        <w:rPr>
          <w:rFonts w:ascii="Times New Roman" w:hAnsi="Times New Roman"/>
        </w:rPr>
        <w:t>.</w:t>
      </w:r>
      <w:r w:rsidRPr="00982738">
        <w:rPr>
          <w:rFonts w:ascii="Times New Roman" w:eastAsia="新宋体" w:hAnsi="Times New Roman"/>
        </w:rPr>
        <w:t>导线内的电场是如何形成的？</w:t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</w:rPr>
        <w:t>2</w:t>
      </w:r>
      <w:r w:rsidR="00982738" w:rsidRPr="00982738">
        <w:rPr>
          <w:rFonts w:ascii="Times New Roman" w:hAnsi="Times New Roman"/>
        </w:rPr>
        <w:t>.</w:t>
      </w:r>
      <w:r w:rsidRPr="00982738">
        <w:rPr>
          <w:rFonts w:ascii="Times New Roman" w:eastAsia="新宋体" w:hAnsi="Times New Roman"/>
        </w:rPr>
        <w:t>在恒定电场的作用下，导体中自由电荷会做什么样的运动？</w:t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</w:rPr>
        <w:t>3</w:t>
      </w:r>
      <w:r w:rsidR="00982738" w:rsidRPr="00982738">
        <w:rPr>
          <w:rFonts w:ascii="Times New Roman" w:hAnsi="Times New Roman"/>
        </w:rPr>
        <w:t>.</w:t>
      </w:r>
      <w:r w:rsidRPr="00982738">
        <w:rPr>
          <w:rFonts w:ascii="Times New Roman" w:eastAsia="新宋体" w:hAnsi="Times New Roman"/>
        </w:rPr>
        <w:t>自由电荷会在导体中一直加速吗？</w:t>
      </w:r>
    </w:p>
    <w:p w:rsidR="00B66B48" w:rsidRPr="00905396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B66B48" w:rsidRDefault="00B66B48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857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、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都不随时间变化的电流称为恒定电流。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电流的定义式：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82738">
        <w:rPr>
          <w:rFonts w:ascii="Times New Roman" w:hAnsi="Times New Roman"/>
          <w:w w:val="104"/>
        </w:rPr>
        <w:t>，其物理意义：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时间内通过导体横截面的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，是表示电流强弱程度的物理量。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注意</w:t>
      </w:r>
      <w:r w:rsidRPr="00982738">
        <w:rPr>
          <w:rFonts w:ascii="Times New Roman" w:hAnsi="Times New Roman"/>
        </w:rPr>
        <w:t>：</w:t>
      </w:r>
      <w:r w:rsidR="00982738">
        <w:rPr>
          <w:rFonts w:ascii="Times New Roman" w:eastAsia="楷体" w:hAnsi="Times New Roman"/>
        </w:rPr>
        <w:t>(</w:t>
      </w:r>
      <w:r w:rsidRPr="00982738">
        <w:rPr>
          <w:rFonts w:ascii="Times New Roman" w:hAnsi="Times New Roman"/>
        </w:rPr>
        <w:t>1</w:t>
      </w:r>
      <w:r w:rsidR="00982738">
        <w:rPr>
          <w:rFonts w:ascii="Times New Roman" w:eastAsia="楷体" w:hAnsi="Times New Roman"/>
        </w:rPr>
        <w:t>)</w:t>
      </w:r>
      <w:r w:rsidRPr="00982738">
        <w:rPr>
          <w:rFonts w:ascii="Times New Roman" w:eastAsia="楷体" w:hAnsi="Times New Roman"/>
        </w:rPr>
        <w:t>横截面选取是任意的，电流大小与所选横截面大小无关。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hAnsi="Times New Roman"/>
          <w:i/>
        </w:rPr>
        <w:t>q</w:t>
      </w:r>
      <w:r w:rsidR="00050A48" w:rsidRPr="00982738">
        <w:rPr>
          <w:rFonts w:ascii="Times New Roman" w:eastAsia="楷体" w:hAnsi="Times New Roman"/>
        </w:rPr>
        <w:t>是通过导体某横截面的电荷量，而不是通过单位横截面积的电荷量。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用该式计算出的电流是时间</w:t>
      </w:r>
      <w:r w:rsidR="00050A48" w:rsidRPr="00982738">
        <w:rPr>
          <w:rFonts w:ascii="Times New Roman" w:hAnsi="Times New Roman"/>
          <w:i/>
        </w:rPr>
        <w:t>t</w:t>
      </w:r>
      <w:r w:rsidR="00050A48" w:rsidRPr="00982738">
        <w:rPr>
          <w:rFonts w:ascii="Times New Roman" w:eastAsia="楷体" w:hAnsi="Times New Roman"/>
        </w:rPr>
        <w:t>内的平均值。对于恒定电流，电流的瞬时值与平均值相等。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在国际单位制中，电流的单位是安培，符号是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。常用单位：毫安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mA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、微安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μA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</w:t>
      </w:r>
      <w:r w:rsidRPr="00982738">
        <w:rPr>
          <w:rFonts w:ascii="Times New Roman" w:hAnsi="Times New Roman"/>
          <w:w w:val="104"/>
        </w:rPr>
        <w:t>1 A=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 xml:space="preserve"> mA=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 xml:space="preserve"> μA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4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电流的方向：规定为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定向移动的方向，与负电荷定向移动的方向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黑体" w:hAnsi="Times New Roman"/>
        </w:rPr>
        <w:t>注意</w:t>
      </w:r>
      <w:r w:rsidRPr="00982738">
        <w:rPr>
          <w:rFonts w:ascii="Times New Roman" w:hAnsi="Times New Roman"/>
        </w:rPr>
        <w:t>：</w:t>
      </w:r>
      <w:r w:rsidR="00982738">
        <w:rPr>
          <w:rFonts w:ascii="Times New Roman" w:eastAsia="楷体" w:hAnsi="Times New Roman"/>
        </w:rPr>
        <w:t>(</w:t>
      </w:r>
      <w:r w:rsidRPr="00982738">
        <w:rPr>
          <w:rFonts w:ascii="Times New Roman" w:hAnsi="Times New Roman"/>
        </w:rPr>
        <w:t>1</w:t>
      </w:r>
      <w:r w:rsidR="00982738">
        <w:rPr>
          <w:rFonts w:ascii="Times New Roman" w:eastAsia="楷体" w:hAnsi="Times New Roman"/>
        </w:rPr>
        <w:t>)</w:t>
      </w:r>
      <w:r w:rsidRPr="00982738">
        <w:rPr>
          <w:rFonts w:ascii="Times New Roman" w:eastAsia="楷体" w:hAnsi="Times New Roman"/>
        </w:rPr>
        <w:t>电流虽然有方向，但它是标量，其计算遵循代数运算法则。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在外电路中电流方向由电源正极到负极，在电源内部电流方向由电源负极到正极。</w:t>
      </w:r>
    </w:p>
    <w:p w:rsidR="007D3E90" w:rsidRPr="00982738" w:rsidRDefault="00CB693A" w:rsidP="00B66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83260" cy="215900"/>
            <wp:effectExtent l="0" t="0" r="2540" b="0"/>
            <wp:docPr id="860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3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导体中有电荷运动就会形成电流。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在国际单位制中，电流是一个基本物理量，其单位安培是基本单位。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="00050A48" w:rsidRPr="00982738">
        <w:rPr>
          <w:rFonts w:ascii="Times New Roman" w:eastAsia="楷体" w:hAnsi="Times New Roman"/>
        </w:rPr>
        <w:t>对于导体，只要其两端电势差为零，电路中的电流也必为零。</w:t>
      </w:r>
      <w:r>
        <w:rPr>
          <w:rFonts w:ascii="Times New Roman" w:eastAsia="楷体" w:hAnsi="Times New Roman"/>
        </w:rPr>
        <w:t>(</w:t>
      </w:r>
      <w:r w:rsidR="00050A48" w:rsidRPr="00982738">
        <w:rPr>
          <w:rFonts w:ascii="Times New Roman" w:hAnsi="Times New Roman"/>
        </w:rPr>
        <w:t xml:space="preserve">　　</w:t>
      </w:r>
      <w:r>
        <w:rPr>
          <w:rFonts w:ascii="Times New Roman" w:eastAsia="楷体" w:hAnsi="Times New Roman"/>
        </w:rPr>
        <w:t>)</w:t>
      </w:r>
    </w:p>
    <w:p w:rsidR="007D3E90" w:rsidRPr="00B66B4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61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62" name="image4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B66B48">
        <w:rPr>
          <w:rFonts w:ascii="Times New Roman" w:eastAsia="楷体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>2025·</w:t>
      </w:r>
      <w:r w:rsidR="00B66B48" w:rsidRPr="00982738">
        <w:rPr>
          <w:rFonts w:ascii="Times New Roman" w:eastAsia="楷体" w:hAnsi="Times New Roman"/>
          <w:w w:val="104"/>
        </w:rPr>
        <w:t>盐城市高二月考</w:t>
      </w:r>
      <w:r w:rsidR="00B66B48">
        <w:rPr>
          <w:rFonts w:ascii="Times New Roman" w:eastAsia="楷体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如图所示是通有恒定电流的某段导体，在</w:t>
      </w:r>
      <w:r w:rsidR="00B66B48" w:rsidRPr="00982738">
        <w:rPr>
          <w:rFonts w:ascii="Times New Roman" w:hAnsi="Times New Roman"/>
          <w:w w:val="104"/>
        </w:rPr>
        <w:t>5 s</w:t>
      </w:r>
      <w:r w:rsidR="00B66B48" w:rsidRPr="00982738">
        <w:rPr>
          <w:rFonts w:ascii="Times New Roman" w:hAnsi="Times New Roman"/>
          <w:w w:val="104"/>
        </w:rPr>
        <w:t>内有</w:t>
      </w:r>
      <w:r w:rsidR="00B66B48" w:rsidRPr="00982738">
        <w:rPr>
          <w:rFonts w:ascii="Times New Roman" w:hAnsi="Times New Roman"/>
          <w:w w:val="104"/>
        </w:rPr>
        <w:t>0.5 C</w:t>
      </w:r>
      <w:r w:rsidR="00B66B48" w:rsidRPr="00982738">
        <w:rPr>
          <w:rFonts w:ascii="Times New Roman" w:hAnsi="Times New Roman"/>
          <w:w w:val="104"/>
        </w:rPr>
        <w:t>的负电荷向右通过横截面</w:t>
      </w:r>
      <w:r w:rsidR="00B66B48" w:rsidRPr="00982738">
        <w:rPr>
          <w:rFonts w:ascii="Times New Roman" w:hAnsi="Times New Roman"/>
          <w:i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，则导体内电流的大小和方向分别是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 xml:space="preserve">　　</w:t>
      </w:r>
      <w:r w:rsidR="00B66B4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80135" cy="537845"/>
            <wp:effectExtent l="0" t="0" r="5715" b="0"/>
            <wp:docPr id="863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 A</w:t>
      </w:r>
      <w:r w:rsidRPr="00982738">
        <w:rPr>
          <w:rFonts w:ascii="Times New Roman" w:hAnsi="Times New Roman"/>
          <w:w w:val="104"/>
        </w:rPr>
        <w:t xml:space="preserve">　向右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0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1 A</w:t>
      </w:r>
      <w:r w:rsidRPr="00982738">
        <w:rPr>
          <w:rFonts w:ascii="Times New Roman" w:hAnsi="Times New Roman"/>
          <w:w w:val="104"/>
        </w:rPr>
        <w:t xml:space="preserve">　向左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A</w:t>
      </w:r>
      <w:r w:rsidRPr="00982738">
        <w:rPr>
          <w:rFonts w:ascii="Times New Roman" w:hAnsi="Times New Roman"/>
          <w:w w:val="104"/>
        </w:rPr>
        <w:t xml:space="preserve">　向右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5 A</w:t>
      </w:r>
      <w:r w:rsidRPr="00982738">
        <w:rPr>
          <w:rFonts w:ascii="Times New Roman" w:hAnsi="Times New Roman"/>
          <w:w w:val="104"/>
        </w:rPr>
        <w:t xml:space="preserve">　向左</w:t>
      </w:r>
    </w:p>
    <w:p w:rsidR="007D3E90" w:rsidRPr="00B66B4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64" name="image4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65" name="image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B66B48" w:rsidRPr="00982738">
        <w:rPr>
          <w:rFonts w:ascii="Times New Roman" w:hAnsi="Times New Roman"/>
          <w:w w:val="104"/>
        </w:rPr>
        <w:t>如图所示，电解池内有一价的电解液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>A</w:t>
      </w:r>
      <w:r w:rsidR="00B66B48" w:rsidRPr="00982738">
        <w:rPr>
          <w:rFonts w:ascii="Times New Roman" w:hAnsi="Times New Roman"/>
          <w:w w:val="104"/>
        </w:rPr>
        <w:t>、</w:t>
      </w:r>
      <w:r w:rsidR="00B66B48" w:rsidRPr="00982738">
        <w:rPr>
          <w:rFonts w:ascii="Times New Roman" w:hAnsi="Times New Roman"/>
          <w:w w:val="104"/>
        </w:rPr>
        <w:t>B</w:t>
      </w:r>
      <w:r w:rsidR="00B66B48" w:rsidRPr="00982738">
        <w:rPr>
          <w:rFonts w:ascii="Times New Roman" w:hAnsi="Times New Roman"/>
          <w:w w:val="104"/>
        </w:rPr>
        <w:t>间所接电源未画出</w:t>
      </w:r>
      <w:r w:rsidR="00B66B48">
        <w:rPr>
          <w:rFonts w:ascii="Times New Roman" w:hAnsi="Times New Roman"/>
          <w:w w:val="104"/>
        </w:rPr>
        <w:t>)</w:t>
      </w:r>
      <w:r w:rsidR="00B66B48" w:rsidRPr="00982738">
        <w:rPr>
          <w:rFonts w:ascii="Times New Roman" w:hAnsi="Times New Roman"/>
          <w:w w:val="104"/>
        </w:rPr>
        <w:t>，时间</w:t>
      </w:r>
      <w:r w:rsidR="00B66B48" w:rsidRPr="00982738">
        <w:rPr>
          <w:rFonts w:ascii="Times New Roman" w:hAnsi="Times New Roman"/>
          <w:i/>
          <w:w w:val="104"/>
        </w:rPr>
        <w:t>t</w:t>
      </w:r>
      <w:r w:rsidR="00B66B48" w:rsidRPr="00982738">
        <w:rPr>
          <w:rFonts w:ascii="Times New Roman" w:hAnsi="Times New Roman"/>
          <w:w w:val="104"/>
        </w:rPr>
        <w:t>内通过溶液内截面</w:t>
      </w:r>
      <w:r w:rsidR="00B66B48" w:rsidRPr="00982738">
        <w:rPr>
          <w:rFonts w:ascii="Times New Roman" w:hAnsi="Times New Roman"/>
          <w:i/>
          <w:w w:val="104"/>
        </w:rPr>
        <w:t>S</w:t>
      </w:r>
      <w:r w:rsidR="00B66B48" w:rsidRPr="00982738">
        <w:rPr>
          <w:rFonts w:ascii="Times New Roman" w:hAnsi="Times New Roman"/>
          <w:w w:val="104"/>
        </w:rPr>
        <w:t>的正离子数是</w:t>
      </w:r>
      <w:r w:rsidR="00B66B48" w:rsidRPr="00982738">
        <w:rPr>
          <w:rFonts w:ascii="Times New Roman" w:hAnsi="Times New Roman"/>
          <w:i/>
          <w:w w:val="104"/>
        </w:rPr>
        <w:t>n</w:t>
      </w:r>
      <w:r w:rsidR="00B66B48" w:rsidRPr="00982738">
        <w:rPr>
          <w:rFonts w:ascii="Times New Roman" w:hAnsi="Times New Roman"/>
          <w:w w:val="104"/>
          <w:vertAlign w:val="subscript"/>
        </w:rPr>
        <w:t>1</w:t>
      </w:r>
      <w:r w:rsidR="00B66B48" w:rsidRPr="00982738">
        <w:rPr>
          <w:rFonts w:ascii="Times New Roman" w:hAnsi="Times New Roman"/>
          <w:w w:val="104"/>
        </w:rPr>
        <w:t>，负离子数是</w:t>
      </w:r>
      <w:r w:rsidR="00B66B48" w:rsidRPr="00982738">
        <w:rPr>
          <w:rFonts w:ascii="Times New Roman" w:hAnsi="Times New Roman"/>
          <w:i/>
          <w:w w:val="104"/>
        </w:rPr>
        <w:t>n</w:t>
      </w:r>
      <w:r w:rsidR="00B66B48" w:rsidRPr="00982738">
        <w:rPr>
          <w:rFonts w:ascii="Times New Roman" w:hAnsi="Times New Roman"/>
          <w:w w:val="104"/>
          <w:vertAlign w:val="subscript"/>
        </w:rPr>
        <w:t>2</w:t>
      </w:r>
      <w:r w:rsidR="00B66B48" w:rsidRPr="00982738">
        <w:rPr>
          <w:rFonts w:ascii="Times New Roman" w:hAnsi="Times New Roman"/>
          <w:w w:val="104"/>
        </w:rPr>
        <w:t>，设元电荷为</w:t>
      </w:r>
      <w:r w:rsidR="00B66B48" w:rsidRPr="00982738">
        <w:rPr>
          <w:rFonts w:ascii="Times New Roman" w:hAnsi="Times New Roman"/>
          <w:i/>
          <w:w w:val="104"/>
        </w:rPr>
        <w:t>e</w:t>
      </w:r>
      <w:r w:rsidR="00B66B48" w:rsidRPr="00982738">
        <w:rPr>
          <w:rFonts w:ascii="Times New Roman" w:hAnsi="Times New Roman"/>
          <w:w w:val="104"/>
        </w:rPr>
        <w:t>，以下说法正确的是</w:t>
      </w:r>
      <w:r w:rsidR="00B66B48">
        <w:rPr>
          <w:rFonts w:ascii="Times New Roman" w:hAnsi="Times New Roman"/>
          <w:w w:val="104"/>
        </w:rPr>
        <w:t>(</w:t>
      </w:r>
      <w:r w:rsidR="00B66B48" w:rsidRPr="00982738">
        <w:rPr>
          <w:rFonts w:ascii="Times New Roman" w:hAnsi="Times New Roman"/>
          <w:w w:val="104"/>
        </w:rPr>
        <w:t xml:space="preserve">　　</w:t>
      </w:r>
      <w:r w:rsidR="00B66B4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045210" cy="1261110"/>
            <wp:effectExtent l="0" t="0" r="2540" b="0"/>
            <wp:docPr id="866" name="image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 xml:space="preserve"> = 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时，电流为零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 xml:space="preserve"> &gt; 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时，电流方向从</w:t>
      </w:r>
      <w:r w:rsidRPr="00982738">
        <w:rPr>
          <w:rFonts w:ascii="Times New Roman" w:hAnsi="Times New Roman"/>
          <w:w w:val="104"/>
        </w:rPr>
        <w:t>A</w:t>
      </w:r>
      <w:r w:rsidRPr="000C7DE7">
        <w:rPr>
          <w:rFonts w:ascii="宋体" w:hAnsi="宋体"/>
          <w:w w:val="104"/>
        </w:rPr>
        <w:t>→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，电流大小为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当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  <w:vertAlign w:val="subscript"/>
        </w:rPr>
        <w:t>1</w:t>
      </w:r>
      <w:r w:rsidRPr="00982738">
        <w:rPr>
          <w:rFonts w:ascii="Times New Roman" w:hAnsi="Times New Roman"/>
          <w:w w:val="104"/>
        </w:rPr>
        <w:t xml:space="preserve"> &lt; 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  <w:vertAlign w:val="subscript"/>
        </w:rPr>
        <w:t>2</w:t>
      </w:r>
      <w:r w:rsidRPr="00982738">
        <w:rPr>
          <w:rFonts w:ascii="Times New Roman" w:hAnsi="Times New Roman"/>
          <w:w w:val="104"/>
        </w:rPr>
        <w:t>时，电流方向从</w:t>
      </w:r>
      <w:r w:rsidRPr="00982738">
        <w:rPr>
          <w:rFonts w:ascii="Times New Roman" w:hAnsi="Times New Roman"/>
          <w:w w:val="104"/>
        </w:rPr>
        <w:t>B</w:t>
      </w:r>
      <w:r w:rsidRPr="000C7DE7">
        <w:rPr>
          <w:rFonts w:ascii="宋体" w:hAnsi="宋体"/>
          <w:w w:val="104"/>
        </w:rPr>
        <w:t>→</w:t>
      </w:r>
      <w:r w:rsidRPr="00982738">
        <w:rPr>
          <w:rFonts w:ascii="Times New Roman" w:hAnsi="Times New Roman"/>
          <w:w w:val="104"/>
        </w:rPr>
        <w:t>A</w:t>
      </w:r>
      <w:r w:rsidRPr="00982738">
        <w:rPr>
          <w:rFonts w:ascii="Times New Roman" w:hAnsi="Times New Roman"/>
          <w:w w:val="104"/>
        </w:rPr>
        <w:t>，电流大小为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溶液内电流方向从</w:t>
      </w:r>
      <w:r w:rsidRPr="00982738">
        <w:rPr>
          <w:rFonts w:ascii="Times New Roman" w:hAnsi="Times New Roman"/>
          <w:w w:val="104"/>
        </w:rPr>
        <w:t>A</w:t>
      </w:r>
      <w:r w:rsidRPr="000C7DE7">
        <w:rPr>
          <w:rFonts w:ascii="宋体" w:hAnsi="宋体"/>
          <w:w w:val="104"/>
        </w:rPr>
        <w:t>→</w:t>
      </w:r>
      <w:r w:rsidRPr="00982738">
        <w:rPr>
          <w:rFonts w:ascii="Times New Roman" w:hAnsi="Times New Roman"/>
          <w:w w:val="104"/>
        </w:rPr>
        <w:t>B</w:t>
      </w:r>
      <w:r w:rsidRPr="00982738">
        <w:rPr>
          <w:rFonts w:ascii="Times New Roman" w:hAnsi="Times New Roman"/>
          <w:w w:val="104"/>
        </w:rPr>
        <w:t>，电流大小为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:rsidR="00460FE4" w:rsidRPr="00C75525" w:rsidRDefault="00460FE4" w:rsidP="00460FE4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8A2F57">
        <w:rPr>
          <w:rFonts w:ascii="Times New Roman" w:hAnsi="Times New Roman"/>
          <w:noProof/>
        </w:rPr>
        <w:drawing>
          <wp:inline distT="0" distB="0" distL="0" distR="0" wp14:anchorId="27EB12C3" wp14:editId="003B95F1">
            <wp:extent cx="5329555" cy="243205"/>
            <wp:effectExtent l="0" t="0" r="4445" b="4445"/>
            <wp:docPr id="31" name="图片 31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4" w:rsidRPr="008A2F57" w:rsidRDefault="00460FE4" w:rsidP="00460FE4">
      <w:pPr>
        <w:pStyle w:val="ad"/>
        <w:snapToGrid w:val="0"/>
        <w:spacing w:line="360" w:lineRule="auto"/>
        <w:jc w:val="center"/>
        <w:rPr>
          <w:rFonts w:ascii="Times New Roman" w:eastAsia="方正黑体_GBK" w:hAnsi="Times New Roman"/>
          <w:sz w:val="22"/>
          <w:szCs w:val="22"/>
        </w:rPr>
      </w:pPr>
      <w:r w:rsidRPr="008A2F57">
        <w:rPr>
          <w:rFonts w:ascii="Times New Roman" w:eastAsia="方正黑体_GBK" w:hAnsi="Times New Roman"/>
          <w:sz w:val="22"/>
          <w:szCs w:val="22"/>
        </w:rPr>
        <w:t>不同导体中电流的计算方法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411"/>
      </w:tblGrid>
      <w:tr w:rsidR="00460FE4" w:rsidRPr="008A2F57" w:rsidTr="007D3E4D">
        <w:trPr>
          <w:trHeight w:val="194"/>
          <w:jc w:val="center"/>
        </w:trPr>
        <w:tc>
          <w:tcPr>
            <w:tcW w:w="1276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60FE4" w:rsidRPr="008A2F57" w:rsidRDefault="00460FE4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金属导体</w:t>
            </w:r>
          </w:p>
        </w:tc>
        <w:tc>
          <w:tcPr>
            <w:tcW w:w="7411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60FE4" w:rsidRPr="008A2F57" w:rsidRDefault="00460FE4" w:rsidP="007D3E4D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自由电荷只有自由电子，运用</w:t>
            </w:r>
            <w:r w:rsidRPr="008A2F57">
              <w:rPr>
                <w:rFonts w:ascii="Times New Roman" w:hAnsi="Times New Roman"/>
                <w:i/>
              </w:rPr>
              <w:t>I</w:t>
            </w:r>
            <w:r w:rsidRPr="008A2F5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8A2F57">
              <w:rPr>
                <w:rFonts w:ascii="Times New Roman" w:eastAsia="方正楷体_GBK" w:hAnsi="Times New Roman"/>
              </w:rPr>
              <w:t>计算时，</w:t>
            </w:r>
            <w:r w:rsidRPr="008A2F57">
              <w:rPr>
                <w:rFonts w:ascii="Times New Roman" w:hAnsi="Times New Roman"/>
                <w:i/>
              </w:rPr>
              <w:t>q</w:t>
            </w:r>
            <w:r w:rsidRPr="008A2F57">
              <w:rPr>
                <w:rFonts w:ascii="Times New Roman" w:eastAsia="方正楷体_GBK" w:hAnsi="Times New Roman"/>
              </w:rPr>
              <w:t>是</w:t>
            </w:r>
            <w:r w:rsidRPr="008A2F57">
              <w:rPr>
                <w:rFonts w:ascii="Times New Roman" w:hAnsi="Times New Roman"/>
                <w:i/>
              </w:rPr>
              <w:t>t</w:t>
            </w:r>
            <w:r w:rsidRPr="008A2F57">
              <w:rPr>
                <w:rFonts w:ascii="Times New Roman" w:eastAsia="方正楷体_GBK" w:hAnsi="Times New Roman"/>
              </w:rPr>
              <w:t>时间内通过金属导体横截面的自由电子的总电荷量，电流方向与自由电子的运动方向相反</w:t>
            </w:r>
          </w:p>
        </w:tc>
      </w:tr>
      <w:tr w:rsidR="00460FE4" w:rsidRPr="008A2F57" w:rsidTr="007D3E4D">
        <w:trPr>
          <w:trHeight w:val="246"/>
          <w:jc w:val="center"/>
        </w:trPr>
        <w:tc>
          <w:tcPr>
            <w:tcW w:w="1276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60FE4" w:rsidRPr="008A2F57" w:rsidRDefault="00460FE4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电解液</w:t>
            </w:r>
          </w:p>
        </w:tc>
        <w:tc>
          <w:tcPr>
            <w:tcW w:w="7411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60FE4" w:rsidRPr="008A2F57" w:rsidRDefault="00460FE4" w:rsidP="007D3E4D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自由电荷是正、负离子，运用</w:t>
            </w:r>
            <w:r w:rsidRPr="008A2F57">
              <w:rPr>
                <w:rFonts w:ascii="Times New Roman" w:hAnsi="Times New Roman"/>
                <w:i/>
              </w:rPr>
              <w:t>I</w:t>
            </w:r>
            <w:r w:rsidRPr="008A2F5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8A2F57">
              <w:rPr>
                <w:rFonts w:ascii="Times New Roman" w:eastAsia="方正楷体_GBK" w:hAnsi="Times New Roman"/>
              </w:rPr>
              <w:t>计算时，</w:t>
            </w:r>
            <w:r w:rsidRPr="008A2F57">
              <w:rPr>
                <w:rFonts w:ascii="Times New Roman" w:hAnsi="Times New Roman"/>
                <w:i/>
              </w:rPr>
              <w:t>q</w:t>
            </w:r>
            <w:r w:rsidRPr="008A2F57">
              <w:rPr>
                <w:rFonts w:ascii="Times New Roman" w:eastAsia="方正楷体_GBK" w:hAnsi="Times New Roman"/>
              </w:rPr>
              <w:t>是在时间</w:t>
            </w:r>
            <w:r w:rsidRPr="008A2F57">
              <w:rPr>
                <w:rFonts w:ascii="Times New Roman" w:hAnsi="Times New Roman"/>
                <w:i/>
              </w:rPr>
              <w:t>t</w:t>
            </w:r>
            <w:r w:rsidRPr="008A2F57">
              <w:rPr>
                <w:rFonts w:ascii="Times New Roman" w:eastAsia="方正楷体_GBK" w:hAnsi="Times New Roman"/>
              </w:rPr>
              <w:t>内通过电解液横截面的正、负两种离子的电荷量的绝对值之和，电流方向与正离子运动方向相同</w:t>
            </w:r>
          </w:p>
        </w:tc>
      </w:tr>
      <w:tr w:rsidR="00460FE4" w:rsidRPr="008A2F57" w:rsidTr="007D3E4D">
        <w:trPr>
          <w:trHeight w:val="298"/>
          <w:jc w:val="center"/>
        </w:trPr>
        <w:tc>
          <w:tcPr>
            <w:tcW w:w="1276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60FE4" w:rsidRPr="008A2F57" w:rsidRDefault="00460FE4" w:rsidP="007D3E4D">
            <w:pPr>
              <w:snapToGrid w:val="0"/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电离状态</w:t>
            </w:r>
          </w:p>
          <w:p w:rsidR="00460FE4" w:rsidRPr="008A2F57" w:rsidRDefault="00460FE4" w:rsidP="007D3E4D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的气体</w:t>
            </w:r>
          </w:p>
        </w:tc>
        <w:tc>
          <w:tcPr>
            <w:tcW w:w="7411" w:type="dxa"/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460FE4" w:rsidRPr="008A2F57" w:rsidRDefault="00460FE4" w:rsidP="007D3E4D">
            <w:pPr>
              <w:snapToGrid w:val="0"/>
              <w:spacing w:line="360" w:lineRule="auto"/>
              <w:rPr>
                <w:rFonts w:ascii="Times New Roman" w:hAnsi="Times New Roman"/>
              </w:rPr>
            </w:pPr>
            <w:r w:rsidRPr="008A2F57">
              <w:rPr>
                <w:rFonts w:ascii="Times New Roman" w:eastAsia="方正楷体_GBK" w:hAnsi="Times New Roman"/>
              </w:rPr>
              <w:t>空气是绝缘体，但空气被电离后就成了导体，其中自由电荷既有正、负离子，也有自由电子，利用公式</w:t>
            </w:r>
            <w:r w:rsidRPr="008A2F57">
              <w:rPr>
                <w:rFonts w:ascii="Times New Roman" w:hAnsi="Times New Roman"/>
                <w:i/>
              </w:rPr>
              <w:t>I</w:t>
            </w:r>
            <w:r w:rsidRPr="008A2F57">
              <w:rPr>
                <w:rFonts w:ascii="Times New Roman" w:hAnsi="Times New Roman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  <w:r w:rsidRPr="008A2F57">
              <w:rPr>
                <w:rFonts w:ascii="Times New Roman" w:eastAsia="方正楷体_GBK" w:hAnsi="Times New Roman"/>
              </w:rPr>
              <w:t>求气体导电电流时，</w:t>
            </w:r>
            <w:r w:rsidRPr="008A2F57">
              <w:rPr>
                <w:rFonts w:ascii="Times New Roman" w:hAnsi="Times New Roman"/>
                <w:i/>
              </w:rPr>
              <w:t>q</w:t>
            </w:r>
            <w:r w:rsidRPr="008A2F57">
              <w:rPr>
                <w:rFonts w:ascii="Times New Roman" w:eastAsia="方正楷体_GBK" w:hAnsi="Times New Roman"/>
              </w:rPr>
              <w:t>应是在时间</w:t>
            </w:r>
            <w:r w:rsidRPr="008A2F57">
              <w:rPr>
                <w:rFonts w:ascii="Times New Roman" w:hAnsi="Times New Roman"/>
                <w:i/>
              </w:rPr>
              <w:t>t</w:t>
            </w:r>
            <w:r w:rsidRPr="008A2F57">
              <w:rPr>
                <w:rFonts w:ascii="Times New Roman" w:eastAsia="方正楷体_GBK" w:hAnsi="Times New Roman"/>
              </w:rPr>
              <w:t>内通过横截面的三种带电粒子的电荷量的绝对值之和</w:t>
            </w:r>
          </w:p>
        </w:tc>
      </w:tr>
    </w:tbl>
    <w:p w:rsidR="007D3E90" w:rsidRPr="00460FE4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三、电流的微观表达式</w:t>
      </w:r>
    </w:p>
    <w:p w:rsidR="00460FE4" w:rsidRPr="00460FE4" w:rsidRDefault="00460FE4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如图所示为表示粗细均匀的一段长为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Times New Roman" w:hAnsi="Times New Roman"/>
          <w:w w:val="104"/>
        </w:rPr>
        <w:t>的导体，两端加一定的电压，导体中的自由电荷沿导体定向移动的速率为</w:t>
      </w:r>
      <w:r w:rsidRPr="00982738">
        <w:rPr>
          <w:rFonts w:ascii="Times New Roman" w:hAnsi="Times New Roman"/>
          <w:i/>
          <w:w w:val="104"/>
        </w:rPr>
        <w:t>v</w:t>
      </w:r>
      <w:r w:rsidRPr="00982738">
        <w:rPr>
          <w:rFonts w:ascii="Times New Roman" w:hAnsi="Times New Roman"/>
          <w:w w:val="104"/>
        </w:rPr>
        <w:t>，设导体的横截面积为</w:t>
      </w:r>
      <w:r w:rsidRPr="00982738">
        <w:rPr>
          <w:rFonts w:ascii="Times New Roman" w:hAnsi="Times New Roman"/>
          <w:i/>
          <w:w w:val="104"/>
        </w:rPr>
        <w:t>S</w:t>
      </w:r>
      <w:r w:rsidRPr="00982738">
        <w:rPr>
          <w:rFonts w:ascii="Times New Roman" w:hAnsi="Times New Roman"/>
          <w:w w:val="104"/>
        </w:rPr>
        <w:t>，导体单位体积内的自由电荷数为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，每个自由电荷的电荷量大小为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。则：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69645" cy="577850"/>
            <wp:effectExtent l="0" t="0" r="1905" b="0"/>
            <wp:docPr id="874" name="image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导体内的自由电荷全部通过横截面</w:t>
      </w:r>
      <w:r w:rsidRPr="00982738">
        <w:rPr>
          <w:rFonts w:ascii="Times New Roman" w:hAnsi="Times New Roman"/>
          <w:i/>
          <w:w w:val="104"/>
        </w:rPr>
        <w:t>D</w:t>
      </w:r>
      <w:r w:rsidRPr="00982738">
        <w:rPr>
          <w:rFonts w:ascii="Times New Roman" w:hAnsi="Times New Roman"/>
          <w:w w:val="104"/>
        </w:rPr>
        <w:t>所用的时间</w:t>
      </w:r>
      <w:r w:rsidRPr="00982738">
        <w:rPr>
          <w:rFonts w:ascii="Times New Roman" w:hAnsi="Times New Roman"/>
          <w:i/>
          <w:w w:val="104"/>
        </w:rPr>
        <w:t>t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。导体内的自由电荷总数</w:t>
      </w:r>
      <w:r w:rsidRPr="00982738">
        <w:rPr>
          <w:rFonts w:ascii="Times New Roman" w:hAnsi="Times New Roman"/>
          <w:i/>
          <w:w w:val="104"/>
        </w:rPr>
        <w:t>N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，总电荷量</w:t>
      </w:r>
      <w:r w:rsidRPr="00982738">
        <w:rPr>
          <w:rFonts w:ascii="Times New Roman" w:hAnsi="Times New Roman"/>
          <w:i/>
          <w:w w:val="104"/>
        </w:rPr>
        <w:t>Q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i/>
          <w:w w:val="104"/>
        </w:rPr>
        <w:t>Nq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，此导体中的电流</w:t>
      </w:r>
      <w:r w:rsidRPr="00982738">
        <w:rPr>
          <w:rFonts w:ascii="Times New Roman" w:hAnsi="Times New Roman"/>
          <w:i/>
          <w:w w:val="104"/>
        </w:rPr>
        <w:t>I</w:t>
      </w:r>
      <w:r w:rsidRPr="00982738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=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77" name="image4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78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如图所示为一长方形金属导体，其长为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、高为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、宽为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。当从左右两面或者上下两面流过的电流均为</w:t>
      </w:r>
      <w:r w:rsidR="00050A48" w:rsidRPr="00982738">
        <w:rPr>
          <w:rFonts w:ascii="Times New Roman" w:hAnsi="Times New Roman"/>
          <w:i/>
          <w:w w:val="104"/>
        </w:rPr>
        <w:t>I</w:t>
      </w:r>
      <w:r w:rsidR="00050A48" w:rsidRPr="00982738">
        <w:rPr>
          <w:rFonts w:ascii="Times New Roman" w:hAnsi="Times New Roman"/>
          <w:w w:val="104"/>
        </w:rPr>
        <w:t>时，金属导体内自由电子定向移动的速率之比为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 xml:space="preserve">　　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828675"/>
            <wp:effectExtent l="0" t="0" r="0" b="9525"/>
            <wp:docPr id="879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ab/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Times New Roman" w:hAnsi="Times New Roman"/>
          <w:w w:val="104"/>
        </w:rPr>
        <w:tab/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l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b</w:t>
      </w:r>
      <w:r w:rsidRPr="00982738">
        <w:rPr>
          <w:rFonts w:ascii="Times New Roman" w:hAnsi="Times New Roman"/>
          <w:w w:val="104"/>
        </w:rPr>
        <w:tab/>
        <w:t>D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i/>
          <w:w w:val="104"/>
        </w:rPr>
        <w:t>a</w:t>
      </w:r>
      <w:r w:rsidRPr="00982738">
        <w:rPr>
          <w:rFonts w:ascii="宋体" w:hAnsi="宋体" w:cs="宋体" w:hint="eastAsia"/>
          <w:w w:val="104"/>
        </w:rPr>
        <w:t>∶</w:t>
      </w:r>
      <w:r w:rsidRPr="00982738">
        <w:rPr>
          <w:rFonts w:ascii="Times New Roman" w:hAnsi="Times New Roman"/>
          <w:i/>
          <w:w w:val="104"/>
        </w:rPr>
        <w:t>l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80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81" name="image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6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一根长为</w:t>
      </w:r>
      <w:r w:rsidR="00050A48" w:rsidRPr="00982738">
        <w:rPr>
          <w:rFonts w:ascii="Times New Roman" w:hAnsi="Times New Roman"/>
          <w:i/>
          <w:w w:val="104"/>
        </w:rPr>
        <w:t>L</w:t>
      </w:r>
      <w:r w:rsidR="00050A48" w:rsidRPr="00982738">
        <w:rPr>
          <w:rFonts w:ascii="Times New Roman" w:hAnsi="Times New Roman"/>
          <w:w w:val="104"/>
        </w:rPr>
        <w:t>，横截面积为</w:t>
      </w:r>
      <w:r w:rsidR="00050A48" w:rsidRPr="00982738">
        <w:rPr>
          <w:rFonts w:ascii="Times New Roman" w:hAnsi="Times New Roman"/>
          <w:i/>
          <w:w w:val="104"/>
        </w:rPr>
        <w:t>S</w:t>
      </w:r>
      <w:r w:rsidR="00050A48" w:rsidRPr="00982738">
        <w:rPr>
          <w:rFonts w:ascii="Times New Roman" w:hAnsi="Times New Roman"/>
          <w:w w:val="104"/>
        </w:rPr>
        <w:t>的铜棒，两端电压为</w:t>
      </w:r>
      <w:r w:rsidR="00050A48" w:rsidRPr="00982738">
        <w:rPr>
          <w:rFonts w:ascii="Times New Roman" w:hAnsi="Times New Roman"/>
          <w:i/>
          <w:w w:val="104"/>
        </w:rPr>
        <w:t>U</w:t>
      </w:r>
      <w:r w:rsidR="00050A48" w:rsidRPr="00982738">
        <w:rPr>
          <w:rFonts w:ascii="Times New Roman" w:hAnsi="Times New Roman"/>
          <w:w w:val="104"/>
        </w:rPr>
        <w:t>，铜棒的电阻为</w:t>
      </w:r>
      <w:r w:rsidR="00050A48" w:rsidRPr="00982738">
        <w:rPr>
          <w:rFonts w:ascii="Times New Roman" w:hAnsi="Times New Roman"/>
          <w:i/>
          <w:w w:val="104"/>
        </w:rPr>
        <w:t>R</w:t>
      </w:r>
      <w:r w:rsidR="00050A48" w:rsidRPr="00982738">
        <w:rPr>
          <w:rFonts w:ascii="Times New Roman" w:hAnsi="Times New Roman"/>
          <w:w w:val="104"/>
        </w:rPr>
        <w:t>，铜棒单位体积内自由电子的数目为</w:t>
      </w:r>
      <w:r w:rsidR="00050A48" w:rsidRPr="00982738">
        <w:rPr>
          <w:rFonts w:ascii="Times New Roman" w:hAnsi="Times New Roman"/>
          <w:i/>
          <w:w w:val="104"/>
        </w:rPr>
        <w:t>n</w:t>
      </w:r>
      <w:r w:rsidR="00050A48" w:rsidRPr="00982738">
        <w:rPr>
          <w:rFonts w:ascii="Times New Roman" w:hAnsi="Times New Roman"/>
          <w:w w:val="104"/>
        </w:rPr>
        <w:t>，每个自由电子电荷量为</w:t>
      </w:r>
      <w:r w:rsidR="00050A48" w:rsidRPr="00982738">
        <w:rPr>
          <w:rFonts w:ascii="Times New Roman" w:hAnsi="Times New Roman"/>
          <w:i/>
          <w:w w:val="104"/>
        </w:rPr>
        <w:t>e</w:t>
      </w:r>
      <w:r w:rsidR="00050A48" w:rsidRPr="00982738">
        <w:rPr>
          <w:rFonts w:ascii="Times New Roman" w:hAnsi="Times New Roman"/>
          <w:w w:val="104"/>
        </w:rPr>
        <w:t>，求：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通过铜棒的电流；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自由电子定向移动的速率。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snapToGrid w:val="0"/>
        <w:spacing w:line="360" w:lineRule="auto"/>
      </w:pPr>
      <w:r w:rsidRPr="008A2F57">
        <w:rPr>
          <w:noProof/>
        </w:rPr>
        <w:drawing>
          <wp:inline distT="0" distB="0" distL="0" distR="0" wp14:anchorId="28DFE56E" wp14:editId="30717FC2">
            <wp:extent cx="5329555" cy="243205"/>
            <wp:effectExtent l="0" t="0" r="4445" b="4445"/>
            <wp:docPr id="2272" name="图片 2272" descr="G:\乱\幻灯片用图标\总结提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乱\幻灯片用图标\总结提升.t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4" w:rsidRPr="008E5405" w:rsidRDefault="00460FE4" w:rsidP="00460FE4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1.</w:t>
      </w:r>
      <w:r w:rsidRPr="008E5405">
        <w:rPr>
          <w:rFonts w:ascii="Times New Roman" w:eastAsia="方正楷体_GBK" w:hAnsi="Times New Roman"/>
        </w:rPr>
        <w:t>自由电子定向移动速率：金属导体中的自由电子定向移动形成电流，其中自由电子定向移动速率的数量级一般为</w:t>
      </w:r>
      <w:r w:rsidRPr="008E5405">
        <w:rPr>
          <w:rFonts w:ascii="Times New Roman" w:hAnsi="Times New Roman"/>
        </w:rPr>
        <w:t>10</w:t>
      </w:r>
      <w:r w:rsidRPr="008E5405">
        <w:rPr>
          <w:rFonts w:ascii="Times New Roman" w:hAnsi="Times New Roman"/>
          <w:vertAlign w:val="superscript"/>
        </w:rPr>
        <w:t>-4</w:t>
      </w:r>
      <w:r w:rsidRPr="008E5405">
        <w:rPr>
          <w:rFonts w:ascii="Times New Roman" w:eastAsia="方正楷体_GBK" w:hAnsi="Times New Roman"/>
        </w:rPr>
        <w:t xml:space="preserve"> </w:t>
      </w:r>
      <w:r w:rsidRPr="008E5405">
        <w:rPr>
          <w:rFonts w:ascii="Times New Roman" w:hAnsi="Times New Roman"/>
        </w:rPr>
        <w:t>m/s</w:t>
      </w:r>
      <w:r w:rsidRPr="008E5405">
        <w:rPr>
          <w:rFonts w:ascii="Times New Roman" w:eastAsia="方正楷体_GBK" w:hAnsi="Times New Roman"/>
        </w:rPr>
        <w:t>。</w:t>
      </w:r>
    </w:p>
    <w:p w:rsidR="00460FE4" w:rsidRPr="008E5405" w:rsidRDefault="00460FE4" w:rsidP="00460FE4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2.</w:t>
      </w:r>
      <w:r w:rsidRPr="008E5405">
        <w:rPr>
          <w:rFonts w:ascii="Times New Roman" w:eastAsia="方正楷体_GBK" w:hAnsi="Times New Roman"/>
        </w:rPr>
        <w:t>电子热运动速率：导体内的自由电子在永不停息地做无规则的热运动，由于热运动，自由电子向各个方向运动的机会相等，故不能形成电流，常温下自由电子热运动速率的数量级为</w:t>
      </w:r>
      <w:r w:rsidRPr="008E5405">
        <w:rPr>
          <w:rFonts w:ascii="Times New Roman" w:hAnsi="Times New Roman"/>
        </w:rPr>
        <w:t>10</w:t>
      </w:r>
      <w:r w:rsidRPr="008E5405">
        <w:rPr>
          <w:rFonts w:ascii="Times New Roman" w:hAnsi="Times New Roman"/>
          <w:vertAlign w:val="superscript"/>
        </w:rPr>
        <w:t>5</w:t>
      </w:r>
      <w:r w:rsidRPr="008E5405">
        <w:rPr>
          <w:rFonts w:ascii="Times New Roman" w:eastAsia="方正楷体_GBK" w:hAnsi="Times New Roman"/>
        </w:rPr>
        <w:t xml:space="preserve"> </w:t>
      </w:r>
      <w:r w:rsidRPr="008E5405">
        <w:rPr>
          <w:rFonts w:ascii="Times New Roman" w:hAnsi="Times New Roman"/>
        </w:rPr>
        <w:t>m/s</w:t>
      </w:r>
      <w:r w:rsidRPr="008E5405">
        <w:rPr>
          <w:rFonts w:ascii="Times New Roman" w:eastAsia="方正楷体_GBK" w:hAnsi="Times New Roman"/>
        </w:rPr>
        <w:t>。</w:t>
      </w:r>
    </w:p>
    <w:p w:rsidR="00460FE4" w:rsidRPr="008E5405" w:rsidRDefault="00460FE4" w:rsidP="00460FE4">
      <w:pPr>
        <w:pStyle w:val="ad"/>
        <w:snapToGrid w:val="0"/>
        <w:spacing w:line="360" w:lineRule="auto"/>
        <w:rPr>
          <w:rFonts w:ascii="Times New Roman" w:hAnsi="Times New Roman"/>
        </w:rPr>
      </w:pPr>
      <w:r w:rsidRPr="008E5405">
        <w:rPr>
          <w:rFonts w:ascii="Times New Roman" w:hAnsi="Times New Roman"/>
        </w:rPr>
        <w:t>3.</w:t>
      </w:r>
      <w:r w:rsidRPr="008E5405">
        <w:rPr>
          <w:rFonts w:ascii="Times New Roman" w:eastAsia="方正楷体_GBK" w:hAnsi="Times New Roman"/>
        </w:rPr>
        <w:t>电场传播速率</w:t>
      </w:r>
      <w:r w:rsidRPr="008E5405">
        <w:rPr>
          <w:rFonts w:ascii="Times New Roman" w:eastAsia="方正楷体_GBK" w:hAnsi="Times New Roman"/>
        </w:rPr>
        <w:t>(</w:t>
      </w:r>
      <w:r w:rsidRPr="008E5405">
        <w:rPr>
          <w:rFonts w:ascii="Times New Roman" w:eastAsia="方正楷体_GBK" w:hAnsi="Times New Roman"/>
        </w:rPr>
        <w:t>或电流传导速率</w:t>
      </w:r>
      <w:r w:rsidRPr="008E5405">
        <w:rPr>
          <w:rFonts w:ascii="Times New Roman" w:eastAsia="方正楷体_GBK" w:hAnsi="Times New Roman"/>
        </w:rPr>
        <w:t>)</w:t>
      </w:r>
      <w:r w:rsidRPr="008E5405">
        <w:rPr>
          <w:rFonts w:ascii="Times New Roman" w:eastAsia="方正楷体_GBK" w:hAnsi="Times New Roman"/>
        </w:rPr>
        <w:t>：等于光速。闭合开关的瞬间，电路中各处以真空中光速</w:t>
      </w:r>
      <w:r w:rsidRPr="008E5405">
        <w:rPr>
          <w:rFonts w:ascii="Times New Roman" w:hAnsi="Times New Roman"/>
          <w:i/>
        </w:rPr>
        <w:t>c</w:t>
      </w:r>
      <w:r w:rsidRPr="008E5405">
        <w:rPr>
          <w:rFonts w:ascii="Times New Roman" w:eastAsia="方正楷体_GBK" w:hAnsi="Times New Roman"/>
        </w:rPr>
        <w:t>的速度建立恒定电场，在恒定电场的作用下，电路中各处的自由电子几乎同时开始定向移动，整个电路也就几乎同时形成了电流。</w:t>
      </w:r>
    </w:p>
    <w:p w:rsidR="007D3E90" w:rsidRPr="00460FE4" w:rsidRDefault="007D3E90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四、电池的容量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eastAsia="新宋体" w:hAnsi="Times New Roman"/>
        </w:rPr>
        <w:t>某充电宝信息如图所示，其中</w:t>
      </w:r>
      <w:r w:rsidRPr="00982738">
        <w:rPr>
          <w:rFonts w:ascii="Times New Roman" w:hAnsi="Times New Roman"/>
        </w:rPr>
        <w:t>20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000</w:t>
      </w:r>
      <w:r w:rsidRPr="00982738">
        <w:rPr>
          <w:rFonts w:ascii="Times New Roman" w:eastAsia="新宋体" w:hAnsi="Times New Roman"/>
        </w:rPr>
        <w:t xml:space="preserve"> </w:t>
      </w:r>
      <w:r w:rsidRPr="00982738">
        <w:rPr>
          <w:rFonts w:ascii="Times New Roman" w:hAnsi="Times New Roman"/>
        </w:rPr>
        <w:t>mA·h</w:t>
      </w:r>
      <w:r w:rsidRPr="00982738">
        <w:rPr>
          <w:rFonts w:ascii="Times New Roman" w:eastAsia="新宋体" w:hAnsi="Times New Roman"/>
        </w:rPr>
        <w:t>代表哪个物理量？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376170" cy="1442085"/>
            <wp:effectExtent l="0" t="0" r="5080" b="5715"/>
            <wp:docPr id="883" name="image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8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884" name="image4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9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定义：电池放电时输出的总电荷量。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单位：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安时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A·h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毫安时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mA·h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85" name="image4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5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886" name="image4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某手机的说明书标明该手机电池容量为</w:t>
      </w:r>
      <w:r w:rsidR="00050A48" w:rsidRPr="00982738">
        <w:rPr>
          <w:rFonts w:ascii="Times New Roman" w:hAnsi="Times New Roman"/>
          <w:w w:val="104"/>
        </w:rPr>
        <w:t>4 000 mA·h</w:t>
      </w:r>
      <w:r w:rsidR="00050A48" w:rsidRPr="00982738">
        <w:rPr>
          <w:rFonts w:ascii="Times New Roman" w:hAnsi="Times New Roman"/>
          <w:w w:val="104"/>
        </w:rPr>
        <w:t>，待机时间为</w:t>
      </w:r>
      <w:r w:rsidR="00050A48" w:rsidRPr="00982738">
        <w:rPr>
          <w:rFonts w:ascii="Times New Roman" w:hAnsi="Times New Roman"/>
          <w:w w:val="104"/>
        </w:rPr>
        <w:t>22 d</w:t>
      </w:r>
      <w:r w:rsidR="00050A48" w:rsidRPr="00982738">
        <w:rPr>
          <w:rFonts w:ascii="Times New Roman" w:hAnsi="Times New Roman"/>
          <w:w w:val="104"/>
        </w:rPr>
        <w:t>，请估算该手机的待机电流有多大。说明书还标明，用该手机播放视频的时间是</w:t>
      </w:r>
      <w:r w:rsidR="00050A48" w:rsidRPr="00982738">
        <w:rPr>
          <w:rFonts w:ascii="Times New Roman" w:hAnsi="Times New Roman"/>
          <w:w w:val="104"/>
        </w:rPr>
        <w:t>17 h</w:t>
      </w:r>
      <w:r w:rsidR="00050A48" w:rsidRPr="00982738">
        <w:rPr>
          <w:rFonts w:ascii="Times New Roman" w:hAnsi="Times New Roman"/>
          <w:w w:val="104"/>
        </w:rPr>
        <w:t>，请估算播放视频的电流大约是待机电流的几倍。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结果均保留两位有效数字</w:t>
      </w:r>
      <w:r w:rsidR="00982738">
        <w:rPr>
          <w:rFonts w:ascii="Times New Roman" w:hAnsi="Times New Roman"/>
          <w:w w:val="104"/>
        </w:rPr>
        <w:t>)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某手机说明书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节选</w:t>
      </w:r>
      <w:r w:rsidR="00982738">
        <w:rPr>
          <w:rFonts w:ascii="Times New Roman" w:hAnsi="Times New Roman"/>
          <w:w w:val="104"/>
        </w:rPr>
        <w:t>)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60"/>
        <w:gridCol w:w="3639"/>
      </w:tblGrid>
      <w:tr w:rsidR="007D3E90" w:rsidRPr="000C7DE7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手机类型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智能手机、</w:t>
            </w:r>
            <w:r w:rsidRPr="000C7DE7">
              <w:rPr>
                <w:rFonts w:ascii="Times New Roman" w:hAnsi="Times New Roman"/>
              </w:rPr>
              <w:t>4G</w:t>
            </w:r>
            <w:r w:rsidRPr="000C7DE7">
              <w:rPr>
                <w:rFonts w:ascii="Times New Roman" w:hAnsi="Times New Roman"/>
              </w:rPr>
              <w:t>手机</w:t>
            </w:r>
            <w:r w:rsidRPr="000C7DE7">
              <w:rPr>
                <w:rFonts w:ascii="宋体" w:hAnsi="宋体"/>
              </w:rPr>
              <w:t>……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屏幕分辨率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1 920</w:t>
            </w:r>
            <w:r w:rsidRPr="000C7DE7">
              <w:rPr>
                <w:rFonts w:ascii="宋体" w:hAnsi="宋体"/>
              </w:rPr>
              <w:t>×</w:t>
            </w:r>
            <w:r w:rsidRPr="000C7DE7">
              <w:rPr>
                <w:rFonts w:ascii="Times New Roman" w:hAnsi="Times New Roman"/>
              </w:rPr>
              <w:t>1 080</w:t>
            </w:r>
            <w:r w:rsidRPr="000C7DE7">
              <w:rPr>
                <w:rFonts w:ascii="Times New Roman" w:hAnsi="Times New Roman"/>
              </w:rPr>
              <w:t>像素</w:t>
            </w:r>
            <w:r w:rsidR="00982738" w:rsidRPr="000C7DE7">
              <w:rPr>
                <w:rFonts w:ascii="Times New Roman" w:hAnsi="Times New Roman"/>
              </w:rPr>
              <w:t>(</w:t>
            </w:r>
            <w:r w:rsidRPr="000C7DE7">
              <w:rPr>
                <w:rFonts w:ascii="Times New Roman" w:hAnsi="Times New Roman"/>
              </w:rPr>
              <w:t>FHD</w:t>
            </w:r>
            <w:r w:rsidR="00982738" w:rsidRPr="000C7DE7">
              <w:rPr>
                <w:rFonts w:ascii="Times New Roman" w:hAnsi="Times New Roman"/>
              </w:rPr>
              <w:t>)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电池容量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4 000 mA·h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电池类型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不可拆卸式电池</w:t>
            </w:r>
          </w:p>
        </w:tc>
      </w:tr>
      <w:tr w:rsidR="007D3E90" w:rsidRPr="000C7DE7">
        <w:trPr>
          <w:trHeight w:val="323"/>
          <w:jc w:val="center"/>
        </w:trPr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待机时间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22 d</w:t>
            </w:r>
          </w:p>
        </w:tc>
      </w:tr>
    </w:tbl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Pr="00905396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460FE4" w:rsidRDefault="00460FE4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6B475C" w:rsidRPr="0062044B" w:rsidRDefault="006B475C" w:rsidP="006B475C">
      <w:pPr>
        <w:pStyle w:val="2"/>
      </w:pPr>
      <w:r w:rsidRPr="0062044B">
        <w:t>答案精析</w:t>
      </w:r>
    </w:p>
    <w:p w:rsidR="006B475C" w:rsidRPr="00D40B47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之间有电势差，电子将从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导体移动到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导体，能形成电流。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2.B</w:t>
      </w:r>
      <w:r w:rsidRPr="00D40B47">
        <w:rPr>
          <w:rFonts w:ascii="Times New Roman" w:hAnsi="Times New Roman"/>
        </w:rPr>
        <w:t>失去电子，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得到电子，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之间的电势差很快消失。当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之间的电势相等时，电子将不再运动，导线中也无电流。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导线中若要有持续电流，需要这样一个装置</w:t>
      </w:r>
      <w:r w:rsidRPr="00D40B47">
        <w:rPr>
          <w:rFonts w:ascii="Times New Roman" w:hAnsi="Times New Roman"/>
        </w:rPr>
        <w:t>P</w:t>
      </w:r>
      <w:r w:rsidRPr="00D40B47">
        <w:rPr>
          <w:rFonts w:ascii="Times New Roman" w:hAnsi="Times New Roman"/>
        </w:rPr>
        <w:t>，该装置能把电子从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搬运到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，使导体</w:t>
      </w:r>
      <w:r w:rsidRPr="00D40B47">
        <w:rPr>
          <w:rFonts w:ascii="Times New Roman" w:hAnsi="Times New Roman"/>
        </w:rPr>
        <w:t>A</w:t>
      </w:r>
      <w:r w:rsidRPr="00D40B47">
        <w:rPr>
          <w:rFonts w:ascii="Times New Roman" w:hAnsi="Times New Roman"/>
        </w:rPr>
        <w:t>、</w:t>
      </w:r>
      <w:r w:rsidRPr="00D40B47">
        <w:rPr>
          <w:rFonts w:ascii="Times New Roman" w:hAnsi="Times New Roman"/>
        </w:rPr>
        <w:t>B</w:t>
      </w:r>
      <w:r w:rsidRPr="00D40B47">
        <w:rPr>
          <w:rFonts w:ascii="Times New Roman" w:hAnsi="Times New Roman"/>
        </w:rPr>
        <w:t>间始终存在电势差，使得电路中电流能够持续存在。</w:t>
      </w:r>
    </w:p>
    <w:p w:rsidR="006B475C" w:rsidRPr="00D40B47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正极　负极　</w:t>
      </w:r>
    </w:p>
    <w:p w:rsidR="006B475C" w:rsidRPr="008D5E09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 xml:space="preserve">电势差　</w:t>
      </w:r>
    </w:p>
    <w:p w:rsidR="006B475C" w:rsidRPr="0062044B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二、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导线内的电场，是由电源、导线等电路元件所积累的电荷共同形成的。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加速运动。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</w:t>
      </w:r>
      <w:r w:rsidRPr="00D40B47">
        <w:rPr>
          <w:rFonts w:ascii="Times New Roman" w:hAnsi="Times New Roman"/>
        </w:rPr>
        <w:t>不会一直加速，会有一个稳定状态。因为除了恒定电场的作用，自由电荷在运动过程中还会与导体内不动的粒子碰撞从而减速，因此大量自由电荷定向运动的平均速率不随时间变化。</w:t>
      </w:r>
    </w:p>
    <w:p w:rsidR="006B475C" w:rsidRPr="00D40B47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梳理与总结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 xml:space="preserve">大小　方向　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单位　电荷量</w:t>
      </w:r>
    </w:p>
    <w:p w:rsidR="006B475C" w:rsidRPr="00D40B47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3.10</w:t>
      </w:r>
      <w:r w:rsidRPr="00D40B47">
        <w:rPr>
          <w:rFonts w:ascii="Times New Roman" w:hAnsi="Times New Roman"/>
          <w:vertAlign w:val="superscript"/>
        </w:rPr>
        <w:t>3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</w:rPr>
        <w:t>10</w:t>
      </w:r>
      <w:r w:rsidRPr="00D40B47">
        <w:rPr>
          <w:rFonts w:ascii="Times New Roman" w:hAnsi="Times New Roman"/>
          <w:vertAlign w:val="superscript"/>
        </w:rPr>
        <w:t>6</w:t>
      </w:r>
      <w:r w:rsidRPr="00D40B47">
        <w:rPr>
          <w:rFonts w:ascii="Times New Roman" w:hAnsi="Times New Roman"/>
        </w:rPr>
        <w:t xml:space="preserve">　</w:t>
      </w:r>
    </w:p>
    <w:p w:rsidR="006B475C" w:rsidRPr="008D5E09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4.</w:t>
      </w:r>
      <w:r w:rsidRPr="00D40B47">
        <w:rPr>
          <w:rFonts w:ascii="Times New Roman" w:hAnsi="Times New Roman"/>
        </w:rPr>
        <w:t>正电荷　相反</w:t>
      </w:r>
    </w:p>
    <w:p w:rsidR="006B475C" w:rsidRPr="0062044B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易错辨析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√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根据电流的定义式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，可得电流的大小为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，电流方向规定为正电荷定向移动的方向，因移动的是负电荷，电流方向与负电荷定向移动的方向相反，故电流方向向左，故选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正离子定向移动的方向就是电流方向，负离子定向移动的反方向也是电流方向。有正、负离子反向经过同一截面时，公式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中的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应是正、负离子电荷量绝对值之和，故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eastAsia="楷体" w:hAnsi="Times New Roman"/>
        </w:rPr>
        <w:t>，溶液内电流方向由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指向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，与正、负离子的数量关系无关，故选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B475C" w:rsidRPr="0062044B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三、</w:t>
      </w:r>
    </w:p>
    <w:p w:rsidR="006B475C" w:rsidRPr="008D5E09" w:rsidRDefault="006B475C" w:rsidP="006B475C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nlS</w:t>
      </w:r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nlSq</w:t>
      </w:r>
      <w:r w:rsidRPr="00D40B47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nlSq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l</m:t>
                </m:r>
              </m:num>
              <m:den>
                <m:r>
                  <w:rPr>
                    <w:rFonts w:ascii="Cambria Math" w:hAnsi="Cambria Math"/>
                  </w:rPr>
                  <m:t>v</m:t>
                </m:r>
              </m:den>
            </m:f>
          </m:den>
        </m:f>
      </m:oMath>
      <w:r w:rsidRPr="00D40B47">
        <w:rPr>
          <w:rFonts w:ascii="Times New Roman" w:hAnsi="Times New Roman"/>
        </w:rPr>
        <w:t xml:space="preserve">　</w:t>
      </w:r>
      <w:r w:rsidRPr="00D40B47">
        <w:rPr>
          <w:rFonts w:ascii="Times New Roman" w:hAnsi="Times New Roman"/>
          <w:i/>
        </w:rPr>
        <w:t>nqSv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根据电流的微观表达式可知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neS</w:t>
      </w:r>
      <w:r w:rsidRPr="0062044B">
        <w:rPr>
          <w:rFonts w:ascii="Times New Roman" w:eastAsia="楷体" w:hAnsi="Times New Roman"/>
          <w:vertAlign w:val="subscript"/>
        </w:rPr>
        <w:t>甲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  <w:vertAlign w:val="subscript"/>
        </w:rPr>
        <w:t>甲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neabv</w:t>
      </w:r>
      <w:r w:rsidRPr="0062044B">
        <w:rPr>
          <w:rFonts w:ascii="Times New Roman" w:eastAsia="楷体" w:hAnsi="Times New Roman"/>
          <w:vertAlign w:val="subscript"/>
        </w:rPr>
        <w:t>甲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neS</w:t>
      </w:r>
      <w:r w:rsidRPr="0062044B">
        <w:rPr>
          <w:rFonts w:ascii="Times New Roman" w:eastAsia="楷体" w:hAnsi="Times New Roman"/>
          <w:vertAlign w:val="subscript"/>
        </w:rPr>
        <w:t>乙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  <w:vertAlign w:val="subscript"/>
        </w:rPr>
        <w:t>乙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nelbv</w:t>
      </w:r>
      <w:r w:rsidRPr="0062044B">
        <w:rPr>
          <w:rFonts w:ascii="Times New Roman" w:eastAsia="楷体" w:hAnsi="Times New Roman"/>
          <w:vertAlign w:val="subscript"/>
        </w:rPr>
        <w:t>乙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  <w:vertAlign w:val="subscript"/>
        </w:rPr>
        <w:t>甲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eastAsia="楷体" w:hAnsi="Times New Roman"/>
          <w:vertAlign w:val="subscript"/>
        </w:rPr>
        <w:t>乙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neSR</m:t>
            </m:r>
          </m:den>
        </m:f>
      </m:oMath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根据欧姆定律可得，通过铜棒的电流为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根据电流微观表达式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neSv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w:rPr>
                <w:rFonts w:ascii="Cambria Math" w:hAnsi="Cambria Math"/>
              </w:rPr>
              <m:t>neS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neSR</m:t>
            </m:r>
          </m:den>
        </m:f>
      </m:oMath>
      <w:r w:rsidRPr="0062044B">
        <w:rPr>
          <w:rFonts w:ascii="Times New Roman" w:eastAsia="楷体" w:hAnsi="Times New Roman"/>
        </w:rPr>
        <w:t>。</w:t>
      </w:r>
    </w:p>
    <w:p w:rsidR="006B475C" w:rsidRPr="0062044B" w:rsidRDefault="006B475C" w:rsidP="006B475C">
      <w:pPr>
        <w:spacing w:line="360" w:lineRule="auto"/>
        <w:rPr>
          <w:rFonts w:ascii="Times New Roman" w:eastAsia="黑体" w:hAnsi="Times New Roman"/>
        </w:rPr>
      </w:pPr>
      <w:r w:rsidRPr="0062044B">
        <w:rPr>
          <w:rFonts w:ascii="Times New Roman" w:eastAsia="黑体" w:hAnsi="Times New Roman"/>
        </w:rPr>
        <w:t>四、</w:t>
      </w:r>
    </w:p>
    <w:p w:rsidR="006B475C" w:rsidRPr="008D5E09" w:rsidRDefault="006B475C" w:rsidP="006B475C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由</w:t>
      </w:r>
      <w:r w:rsidRPr="00D40B47">
        <w:rPr>
          <w:rFonts w:ascii="Times New Roman" w:hAnsi="Times New Roman"/>
          <w:i/>
        </w:rPr>
        <w:t>q</w:t>
      </w:r>
      <w:r w:rsidRPr="00D40B47">
        <w:rPr>
          <w:rFonts w:ascii="Times New Roman" w:hAnsi="Times New Roman"/>
        </w:rPr>
        <w:t>=</w:t>
      </w:r>
      <w:r w:rsidRPr="00D40B47">
        <w:rPr>
          <w:rFonts w:ascii="Times New Roman" w:hAnsi="Times New Roman"/>
          <w:i/>
        </w:rPr>
        <w:t>It</w:t>
      </w:r>
      <w:r w:rsidRPr="00D40B47">
        <w:rPr>
          <w:rFonts w:ascii="Times New Roman" w:hAnsi="Times New Roman"/>
        </w:rPr>
        <w:t>知，表示电荷量。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hAnsi="Times New Roman"/>
        </w:rPr>
        <w:t xml:space="preserve"> A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32</w:t>
      </w:r>
      <w:r w:rsidRPr="0062044B">
        <w:rPr>
          <w:rFonts w:ascii="Times New Roman" w:hAnsi="Times New Roman"/>
        </w:rPr>
        <w:t>倍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mA·h=4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A·h</w:t>
      </w:r>
      <w:r w:rsidRPr="0062044B">
        <w:rPr>
          <w:rFonts w:ascii="Times New Roman" w:eastAsia="楷体" w:hAnsi="Times New Roman"/>
        </w:rPr>
        <w:t>，手机的待机电流：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24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A≈7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；</w:t>
      </w:r>
    </w:p>
    <w:p w:rsidR="006B475C" w:rsidRPr="0062044B" w:rsidRDefault="006B475C" w:rsidP="006B475C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手机播放视频的电流：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17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A≈0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</w:p>
    <w:p w:rsidR="006B475C" w:rsidRPr="0062044B" w:rsidRDefault="006B475C" w:rsidP="006B475C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≈32</w:t>
      </w:r>
      <w:r w:rsidRPr="0062044B">
        <w:rPr>
          <w:rFonts w:ascii="Times New Roman" w:eastAsia="楷体" w:hAnsi="Times New Roman"/>
        </w:rPr>
        <w:t>，即播放视频的电流大约是待机电流的</w:t>
      </w:r>
      <w:r w:rsidRPr="0062044B">
        <w:rPr>
          <w:rFonts w:ascii="Times New Roman" w:hAnsi="Times New Roman"/>
        </w:rPr>
        <w:t>32</w:t>
      </w:r>
      <w:r w:rsidRPr="0062044B">
        <w:rPr>
          <w:rFonts w:ascii="Times New Roman" w:eastAsia="楷体" w:hAnsi="Times New Roman"/>
        </w:rPr>
        <w:t>倍。</w:t>
      </w:r>
    </w:p>
    <w:p w:rsidR="006B475C" w:rsidRPr="006B475C" w:rsidRDefault="006B475C" w:rsidP="00460F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bookmarkStart w:id="0" w:name="_GoBack"/>
      <w:bookmarkEnd w:id="0"/>
    </w:p>
    <w:sectPr w:rsidR="006B475C" w:rsidRPr="006B475C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2FF" w:rsidRDefault="00EA32FF" w:rsidP="006C537E">
      <w:pPr>
        <w:pStyle w:val="a3"/>
      </w:pPr>
      <w:r>
        <w:separator/>
      </w:r>
    </w:p>
  </w:endnote>
  <w:endnote w:type="continuationSeparator" w:id="0">
    <w:p w:rsidR="00EA32FF" w:rsidRDefault="00EA32FF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2FF" w:rsidRDefault="00EA32FF">
      <w:pPr>
        <w:pStyle w:val="a3"/>
      </w:pPr>
      <w:r>
        <w:separator/>
      </w:r>
    </w:p>
  </w:footnote>
  <w:footnote w:type="continuationSeparator" w:id="0">
    <w:p w:rsidR="00EA32FF" w:rsidRDefault="00EA32FF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B4BAB"/>
    <w:rsid w:val="005F127C"/>
    <w:rsid w:val="00606592"/>
    <w:rsid w:val="00671A35"/>
    <w:rsid w:val="006B475C"/>
    <w:rsid w:val="006C537E"/>
    <w:rsid w:val="006D6693"/>
    <w:rsid w:val="006E28A5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A32FF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4.xml><?xml version="1.0" encoding="utf-8"?>
<ds:datastoreItem xmlns:ds="http://schemas.openxmlformats.org/officeDocument/2006/customXml" ds:itemID="{416A1543-3406-4809-B500-90DFD3AE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903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2025-04-10T01:17:00Z</dcterms:created>
  <dcterms:modified xsi:type="dcterms:W3CDTF">2025-04-16T09:20:00Z</dcterms:modified>
</cp:coreProperties>
</file>